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F797" w14:textId="77777777" w:rsidR="00D852DB" w:rsidRDefault="00D852DB" w:rsidP="00F24837">
      <w:pPr>
        <w:tabs>
          <w:tab w:val="left" w:pos="8080"/>
        </w:tabs>
        <w:spacing w:after="0" w:line="240" w:lineRule="auto"/>
        <w:ind w:right="84"/>
        <w:jc w:val="right"/>
        <w:rPr>
          <w:rFonts w:asciiTheme="majorBidi" w:hAnsiTheme="majorBidi" w:cstheme="majorBidi"/>
          <w:b/>
          <w:bCs/>
          <w:i/>
          <w:iCs/>
          <w:sz w:val="23"/>
          <w:szCs w:val="23"/>
        </w:rPr>
      </w:pPr>
    </w:p>
    <w:p w14:paraId="5E8EBC36" w14:textId="3A38AEDF" w:rsidR="00D54E3B" w:rsidRPr="00D852DB" w:rsidRDefault="00D54E3B" w:rsidP="00F24837">
      <w:pPr>
        <w:tabs>
          <w:tab w:val="left" w:pos="8080"/>
        </w:tabs>
        <w:spacing w:after="0" w:line="240" w:lineRule="auto"/>
        <w:ind w:right="84"/>
        <w:jc w:val="right"/>
        <w:rPr>
          <w:rFonts w:asciiTheme="majorBidi" w:hAnsiTheme="majorBidi" w:cstheme="majorBidi"/>
          <w:b/>
          <w:bCs/>
          <w:i/>
          <w:iCs/>
          <w:sz w:val="23"/>
          <w:szCs w:val="23"/>
        </w:rPr>
      </w:pPr>
      <w:r w:rsidRPr="00D852DB">
        <w:rPr>
          <w:rFonts w:asciiTheme="majorBidi" w:hAnsiTheme="majorBidi" w:cstheme="majorBidi"/>
          <w:b/>
          <w:bCs/>
          <w:i/>
          <w:iCs/>
          <w:sz w:val="23"/>
          <w:szCs w:val="23"/>
        </w:rPr>
        <w:t>Αθήνα,</w:t>
      </w:r>
      <w:r w:rsidR="003F230C">
        <w:rPr>
          <w:rFonts w:asciiTheme="majorBidi" w:hAnsiTheme="majorBidi" w:cstheme="majorBidi"/>
          <w:b/>
          <w:bCs/>
          <w:i/>
          <w:iCs/>
          <w:sz w:val="23"/>
          <w:szCs w:val="23"/>
        </w:rPr>
        <w:t xml:space="preserve"> 10</w:t>
      </w:r>
      <w:r w:rsidR="00D852DB" w:rsidRPr="003F230C">
        <w:rPr>
          <w:rFonts w:asciiTheme="majorBidi" w:hAnsiTheme="majorBidi" w:cstheme="majorBidi"/>
          <w:b/>
          <w:bCs/>
          <w:i/>
          <w:iCs/>
          <w:sz w:val="23"/>
          <w:szCs w:val="23"/>
        </w:rPr>
        <w:t xml:space="preserve"> </w:t>
      </w:r>
      <w:r w:rsidR="003F230C">
        <w:rPr>
          <w:rFonts w:asciiTheme="majorBidi" w:hAnsiTheme="majorBidi" w:cstheme="majorBidi"/>
          <w:b/>
          <w:bCs/>
          <w:i/>
          <w:iCs/>
          <w:sz w:val="23"/>
          <w:szCs w:val="23"/>
        </w:rPr>
        <w:t>Ιουνίου</w:t>
      </w:r>
      <w:r w:rsidRPr="00D852DB">
        <w:rPr>
          <w:rFonts w:asciiTheme="majorBidi" w:hAnsiTheme="majorBidi" w:cstheme="majorBidi"/>
          <w:b/>
          <w:bCs/>
          <w:i/>
          <w:iCs/>
          <w:sz w:val="23"/>
          <w:szCs w:val="23"/>
        </w:rPr>
        <w:t xml:space="preserve"> 202</w:t>
      </w:r>
      <w:r w:rsidR="004457FB" w:rsidRPr="00D852DB">
        <w:rPr>
          <w:rFonts w:asciiTheme="majorBidi" w:hAnsiTheme="majorBidi" w:cstheme="majorBidi"/>
          <w:b/>
          <w:bCs/>
          <w:i/>
          <w:iCs/>
          <w:sz w:val="23"/>
          <w:szCs w:val="23"/>
        </w:rPr>
        <w:t>2</w:t>
      </w:r>
    </w:p>
    <w:p w14:paraId="325BB378" w14:textId="47076131" w:rsidR="00FF2F98" w:rsidRPr="00D852DB" w:rsidRDefault="00FF2F98" w:rsidP="00F24837">
      <w:pPr>
        <w:tabs>
          <w:tab w:val="left" w:pos="8080"/>
        </w:tabs>
        <w:spacing w:after="0" w:line="240" w:lineRule="auto"/>
        <w:ind w:right="84"/>
        <w:jc w:val="center"/>
        <w:rPr>
          <w:rFonts w:asciiTheme="majorBidi" w:hAnsiTheme="majorBidi" w:cstheme="majorBidi"/>
          <w:bCs/>
          <w:sz w:val="24"/>
          <w:szCs w:val="24"/>
        </w:rPr>
      </w:pPr>
    </w:p>
    <w:p w14:paraId="01287A7C" w14:textId="77777777" w:rsidR="001D788A" w:rsidRPr="00D852DB" w:rsidRDefault="001D788A" w:rsidP="00F24837">
      <w:pPr>
        <w:tabs>
          <w:tab w:val="left" w:pos="8080"/>
        </w:tabs>
        <w:spacing w:after="0" w:line="240" w:lineRule="auto"/>
        <w:ind w:right="84"/>
        <w:jc w:val="center"/>
        <w:rPr>
          <w:rFonts w:asciiTheme="majorBidi" w:hAnsiTheme="majorBidi" w:cstheme="majorBidi"/>
          <w:bCs/>
          <w:sz w:val="24"/>
          <w:szCs w:val="24"/>
        </w:rPr>
      </w:pPr>
    </w:p>
    <w:p w14:paraId="706902A8" w14:textId="77777777" w:rsidR="00D54E3B" w:rsidRPr="00D852DB" w:rsidRDefault="00D54E3B" w:rsidP="00F24837">
      <w:pPr>
        <w:tabs>
          <w:tab w:val="left" w:pos="8080"/>
        </w:tabs>
        <w:spacing w:after="0" w:line="240" w:lineRule="auto"/>
        <w:ind w:right="84"/>
        <w:jc w:val="center"/>
        <w:rPr>
          <w:rFonts w:asciiTheme="majorBidi" w:hAnsiTheme="majorBidi" w:cstheme="majorBidi"/>
          <w:b/>
          <w:sz w:val="25"/>
          <w:szCs w:val="25"/>
          <w:u w:val="single"/>
        </w:rPr>
      </w:pPr>
      <w:r w:rsidRPr="00D852DB">
        <w:rPr>
          <w:rFonts w:asciiTheme="majorBidi" w:hAnsiTheme="majorBidi" w:cstheme="majorBidi"/>
          <w:b/>
          <w:sz w:val="25"/>
          <w:szCs w:val="25"/>
          <w:u w:val="single"/>
        </w:rPr>
        <w:t>ΔΕΛΤΙΟ ΤΥΠΟΥ</w:t>
      </w:r>
    </w:p>
    <w:p w14:paraId="6C860303" w14:textId="38EDA142" w:rsidR="00FF2F98" w:rsidRPr="00D852DB" w:rsidRDefault="00FF2F98" w:rsidP="00F24837">
      <w:pPr>
        <w:tabs>
          <w:tab w:val="left" w:pos="8080"/>
        </w:tabs>
        <w:spacing w:after="0" w:line="240" w:lineRule="auto"/>
        <w:ind w:right="84"/>
        <w:jc w:val="center"/>
        <w:rPr>
          <w:rFonts w:asciiTheme="majorBidi" w:hAnsiTheme="majorBidi" w:cstheme="majorBidi"/>
          <w:b/>
          <w:sz w:val="24"/>
          <w:szCs w:val="24"/>
          <w:u w:val="single"/>
        </w:rPr>
      </w:pPr>
    </w:p>
    <w:p w14:paraId="5DFF020E" w14:textId="67C32B3E" w:rsidR="003F230C" w:rsidRPr="003F230C" w:rsidRDefault="003F230C" w:rsidP="003F230C">
      <w:pPr>
        <w:spacing w:after="0" w:line="240" w:lineRule="auto"/>
        <w:jc w:val="center"/>
        <w:rPr>
          <w:rFonts w:asciiTheme="majorBidi" w:hAnsiTheme="majorBidi" w:cstheme="majorBidi"/>
          <w:b/>
          <w:bCs/>
          <w:sz w:val="24"/>
          <w:szCs w:val="24"/>
        </w:rPr>
      </w:pPr>
      <w:r>
        <w:rPr>
          <w:rFonts w:asciiTheme="majorBidi" w:hAnsiTheme="majorBidi" w:cstheme="majorBidi"/>
          <w:b/>
          <w:bCs/>
          <w:w w:val="115"/>
          <w:sz w:val="24"/>
          <w:szCs w:val="24"/>
        </w:rPr>
        <w:t xml:space="preserve">ΚΕΕΕ: Ιστορική συμφωνία </w:t>
      </w:r>
      <w:r>
        <w:rPr>
          <w:rFonts w:asciiTheme="majorBidi" w:hAnsiTheme="majorBidi" w:cstheme="majorBidi"/>
          <w:b/>
          <w:bCs/>
          <w:color w:val="363636"/>
          <w:w w:val="115"/>
          <w:sz w:val="24"/>
          <w:szCs w:val="24"/>
        </w:rPr>
        <w:t xml:space="preserve">για </w:t>
      </w:r>
      <w:r>
        <w:rPr>
          <w:rFonts w:asciiTheme="majorBidi" w:hAnsiTheme="majorBidi" w:cstheme="majorBidi"/>
          <w:b/>
          <w:bCs/>
          <w:w w:val="115"/>
          <w:sz w:val="24"/>
          <w:szCs w:val="24"/>
        </w:rPr>
        <w:t>τα συγγενικά</w:t>
      </w:r>
      <w:r>
        <w:rPr>
          <w:rFonts w:asciiTheme="majorBidi" w:hAnsiTheme="majorBidi" w:cstheme="majorBidi"/>
          <w:b/>
          <w:bCs/>
          <w:spacing w:val="40"/>
          <w:w w:val="115"/>
          <w:sz w:val="24"/>
          <w:szCs w:val="24"/>
        </w:rPr>
        <w:t xml:space="preserve"> </w:t>
      </w:r>
      <w:r>
        <w:rPr>
          <w:rFonts w:asciiTheme="majorBidi" w:hAnsiTheme="majorBidi" w:cstheme="majorBidi"/>
          <w:b/>
          <w:bCs/>
          <w:color w:val="363636"/>
          <w:w w:val="115"/>
          <w:sz w:val="24"/>
          <w:szCs w:val="24"/>
        </w:rPr>
        <w:t>δικαιώματα</w:t>
      </w:r>
    </w:p>
    <w:p w14:paraId="1AFEC521" w14:textId="77777777" w:rsidR="003F230C" w:rsidRDefault="003F230C" w:rsidP="003F230C">
      <w:pPr>
        <w:pStyle w:val="af7"/>
        <w:jc w:val="both"/>
        <w:rPr>
          <w:rFonts w:asciiTheme="majorBidi" w:hAnsiTheme="majorBidi" w:cstheme="majorBidi"/>
          <w:w w:val="115"/>
          <w:sz w:val="24"/>
          <w:szCs w:val="24"/>
        </w:rPr>
      </w:pPr>
    </w:p>
    <w:p w14:paraId="3ADD47FF" w14:textId="741B9AF2" w:rsidR="003F230C" w:rsidRDefault="003F230C" w:rsidP="003F230C">
      <w:pPr>
        <w:pStyle w:val="af7"/>
        <w:jc w:val="both"/>
        <w:rPr>
          <w:rFonts w:asciiTheme="majorBidi" w:hAnsiTheme="majorBidi" w:cstheme="majorBidi"/>
          <w:sz w:val="24"/>
          <w:szCs w:val="24"/>
        </w:rPr>
      </w:pPr>
      <w:r>
        <w:rPr>
          <w:rFonts w:asciiTheme="majorBidi" w:hAnsiTheme="majorBidi" w:cstheme="majorBidi"/>
          <w:w w:val="115"/>
          <w:sz w:val="24"/>
          <w:szCs w:val="24"/>
        </w:rPr>
        <w:t xml:space="preserve">Στην υπογραφή της ιστορικής συμφωνίας </w:t>
      </w:r>
      <w:r>
        <w:rPr>
          <w:rFonts w:asciiTheme="majorBidi" w:hAnsiTheme="majorBidi" w:cstheme="majorBidi"/>
          <w:color w:val="363636"/>
          <w:w w:val="115"/>
          <w:sz w:val="24"/>
          <w:szCs w:val="24"/>
        </w:rPr>
        <w:t xml:space="preserve">για </w:t>
      </w:r>
      <w:r>
        <w:rPr>
          <w:rFonts w:asciiTheme="majorBidi" w:hAnsiTheme="majorBidi" w:cstheme="majorBidi"/>
          <w:w w:val="115"/>
          <w:sz w:val="24"/>
          <w:szCs w:val="24"/>
        </w:rPr>
        <w:t>τα συγγενικά</w:t>
      </w:r>
      <w:r>
        <w:rPr>
          <w:rFonts w:asciiTheme="majorBidi" w:hAnsiTheme="majorBidi" w:cstheme="majorBidi"/>
          <w:spacing w:val="40"/>
          <w:w w:val="115"/>
          <w:sz w:val="24"/>
          <w:szCs w:val="24"/>
        </w:rPr>
        <w:t xml:space="preserve"> </w:t>
      </w:r>
      <w:r>
        <w:rPr>
          <w:rFonts w:asciiTheme="majorBidi" w:hAnsiTheme="majorBidi" w:cstheme="majorBidi"/>
          <w:color w:val="363636"/>
          <w:w w:val="115"/>
          <w:sz w:val="24"/>
          <w:szCs w:val="24"/>
        </w:rPr>
        <w:t>δικαιώματα</w:t>
      </w:r>
      <w:r>
        <w:rPr>
          <w:rFonts w:asciiTheme="majorBidi" w:hAnsiTheme="majorBidi" w:cstheme="majorBidi"/>
          <w:color w:val="363636"/>
          <w:spacing w:val="40"/>
          <w:w w:val="115"/>
          <w:sz w:val="24"/>
          <w:szCs w:val="24"/>
        </w:rPr>
        <w:t xml:space="preserve"> </w:t>
      </w:r>
      <w:r>
        <w:rPr>
          <w:rFonts w:asciiTheme="majorBidi" w:hAnsiTheme="majorBidi" w:cstheme="majorBidi"/>
          <w:w w:val="115"/>
          <w:sz w:val="24"/>
          <w:szCs w:val="24"/>
        </w:rPr>
        <w:t>μουσικών, τραγουδιστών</w:t>
      </w:r>
      <w:r w:rsidR="00E33124">
        <w:rPr>
          <w:rFonts w:asciiTheme="majorBidi" w:hAnsiTheme="majorBidi" w:cstheme="majorBidi"/>
          <w:w w:val="115"/>
          <w:sz w:val="24"/>
          <w:szCs w:val="24"/>
        </w:rPr>
        <w:t xml:space="preserve"> και</w:t>
      </w:r>
      <w:r>
        <w:rPr>
          <w:rFonts w:asciiTheme="majorBidi" w:hAnsiTheme="majorBidi" w:cstheme="majorBidi"/>
          <w:color w:val="4D4D4D"/>
          <w:w w:val="115"/>
          <w:sz w:val="24"/>
          <w:szCs w:val="24"/>
        </w:rPr>
        <w:t xml:space="preserve"> </w:t>
      </w:r>
      <w:r>
        <w:rPr>
          <w:rFonts w:asciiTheme="majorBidi" w:hAnsiTheme="majorBidi" w:cstheme="majorBidi"/>
          <w:w w:val="115"/>
          <w:sz w:val="24"/>
          <w:szCs w:val="24"/>
        </w:rPr>
        <w:t xml:space="preserve">παραγωγών προχώρησε η Κεντρική </w:t>
      </w:r>
      <w:r>
        <w:rPr>
          <w:rFonts w:asciiTheme="majorBidi" w:hAnsiTheme="majorBidi" w:cstheme="majorBidi"/>
          <w:color w:val="363636"/>
          <w:w w:val="115"/>
          <w:sz w:val="24"/>
          <w:szCs w:val="24"/>
        </w:rPr>
        <w:t xml:space="preserve">Ένωση Επιμελητηρίων </w:t>
      </w:r>
      <w:r>
        <w:rPr>
          <w:rFonts w:asciiTheme="majorBidi" w:hAnsiTheme="majorBidi" w:cstheme="majorBidi"/>
          <w:w w:val="115"/>
          <w:sz w:val="24"/>
          <w:szCs w:val="24"/>
        </w:rPr>
        <w:t xml:space="preserve">Ελλάδος και η GEA, την Πέμπτη 9 </w:t>
      </w:r>
      <w:r>
        <w:rPr>
          <w:rFonts w:asciiTheme="majorBidi" w:hAnsiTheme="majorBidi" w:cstheme="majorBidi"/>
          <w:color w:val="111111"/>
          <w:w w:val="115"/>
          <w:sz w:val="24"/>
          <w:szCs w:val="24"/>
        </w:rPr>
        <w:t xml:space="preserve">Ιουνίου </w:t>
      </w:r>
      <w:r>
        <w:rPr>
          <w:rFonts w:asciiTheme="majorBidi" w:hAnsiTheme="majorBidi" w:cstheme="majorBidi"/>
          <w:w w:val="115"/>
          <w:sz w:val="24"/>
          <w:szCs w:val="24"/>
        </w:rPr>
        <w:t>2022</w:t>
      </w:r>
      <w:r w:rsidR="00E33124">
        <w:rPr>
          <w:rFonts w:asciiTheme="majorBidi" w:hAnsiTheme="majorBidi" w:cstheme="majorBidi"/>
          <w:w w:val="115"/>
          <w:sz w:val="24"/>
          <w:szCs w:val="24"/>
        </w:rPr>
        <w:t xml:space="preserve">, παρουσία του </w:t>
      </w:r>
      <w:r w:rsidR="00E33124">
        <w:rPr>
          <w:rFonts w:asciiTheme="majorBidi" w:hAnsiTheme="majorBidi" w:cstheme="majorBidi"/>
          <w:sz w:val="24"/>
          <w:szCs w:val="24"/>
        </w:rPr>
        <w:t>υπουργού Ανάπτυξης και Επενδύσεων, κ. Άδωνι Γεωργιάδη.</w:t>
      </w:r>
    </w:p>
    <w:p w14:paraId="561FE6A4" w14:textId="77777777" w:rsidR="003F230C" w:rsidRDefault="003F230C" w:rsidP="003F230C">
      <w:pPr>
        <w:pStyle w:val="af7"/>
        <w:jc w:val="both"/>
        <w:rPr>
          <w:rFonts w:asciiTheme="majorBidi" w:hAnsiTheme="majorBidi" w:cstheme="majorBidi"/>
          <w:sz w:val="24"/>
          <w:szCs w:val="24"/>
        </w:rPr>
      </w:pPr>
    </w:p>
    <w:p w14:paraId="20DFF5BA" w14:textId="490CFCA6" w:rsidR="003F230C" w:rsidRDefault="003F230C" w:rsidP="003F230C">
      <w:pPr>
        <w:pStyle w:val="af7"/>
        <w:jc w:val="both"/>
        <w:rPr>
          <w:rFonts w:asciiTheme="majorBidi" w:hAnsiTheme="majorBidi" w:cstheme="majorBidi"/>
          <w:sz w:val="24"/>
          <w:szCs w:val="24"/>
        </w:rPr>
      </w:pPr>
      <w:r>
        <w:rPr>
          <w:rFonts w:asciiTheme="majorBidi" w:hAnsiTheme="majorBidi" w:cstheme="majorBidi"/>
          <w:b/>
          <w:bCs/>
          <w:i/>
          <w:iCs/>
          <w:w w:val="120"/>
          <w:sz w:val="24"/>
          <w:szCs w:val="24"/>
        </w:rPr>
        <w:t xml:space="preserve">«Η συμφωνία προέκυψε μετά </w:t>
      </w:r>
      <w:r>
        <w:rPr>
          <w:rFonts w:asciiTheme="majorBidi" w:hAnsiTheme="majorBidi" w:cstheme="majorBidi"/>
          <w:b/>
          <w:bCs/>
          <w:i/>
          <w:iCs/>
          <w:color w:val="363636"/>
          <w:w w:val="120"/>
          <w:sz w:val="24"/>
          <w:szCs w:val="24"/>
        </w:rPr>
        <w:t xml:space="preserve">από </w:t>
      </w:r>
      <w:r>
        <w:rPr>
          <w:rFonts w:asciiTheme="majorBidi" w:hAnsiTheme="majorBidi" w:cstheme="majorBidi"/>
          <w:b/>
          <w:bCs/>
          <w:i/>
          <w:iCs/>
          <w:w w:val="120"/>
          <w:sz w:val="24"/>
          <w:szCs w:val="24"/>
        </w:rPr>
        <w:t>πολυετείς και επίπονες</w:t>
      </w:r>
      <w:r>
        <w:rPr>
          <w:rFonts w:asciiTheme="majorBidi" w:hAnsiTheme="majorBidi" w:cstheme="majorBidi"/>
          <w:b/>
          <w:bCs/>
          <w:i/>
          <w:iCs/>
          <w:spacing w:val="40"/>
          <w:w w:val="120"/>
          <w:sz w:val="24"/>
          <w:szCs w:val="24"/>
        </w:rPr>
        <w:t xml:space="preserve"> </w:t>
      </w:r>
      <w:r>
        <w:rPr>
          <w:rFonts w:asciiTheme="majorBidi" w:hAnsiTheme="majorBidi" w:cstheme="majorBidi"/>
          <w:b/>
          <w:bCs/>
          <w:i/>
          <w:iCs/>
          <w:w w:val="120"/>
          <w:sz w:val="24"/>
          <w:szCs w:val="24"/>
        </w:rPr>
        <w:t xml:space="preserve">διαπραγματεύσεις. Καταδεικνύοντας απόλυτη κοινωνική </w:t>
      </w:r>
      <w:r>
        <w:rPr>
          <w:rFonts w:asciiTheme="majorBidi" w:hAnsiTheme="majorBidi" w:cstheme="majorBidi"/>
          <w:b/>
          <w:bCs/>
          <w:i/>
          <w:iCs/>
          <w:color w:val="363636"/>
          <w:w w:val="120"/>
          <w:sz w:val="24"/>
          <w:szCs w:val="24"/>
        </w:rPr>
        <w:t xml:space="preserve">ευθύνη </w:t>
      </w:r>
      <w:r>
        <w:rPr>
          <w:rFonts w:asciiTheme="majorBidi" w:hAnsiTheme="majorBidi" w:cstheme="majorBidi"/>
          <w:b/>
          <w:bCs/>
          <w:i/>
          <w:iCs/>
          <w:w w:val="120"/>
          <w:sz w:val="24"/>
          <w:szCs w:val="24"/>
        </w:rPr>
        <w:t xml:space="preserve">απέναντι στις </w:t>
      </w:r>
      <w:r>
        <w:rPr>
          <w:rFonts w:asciiTheme="majorBidi" w:hAnsiTheme="majorBidi" w:cstheme="majorBidi"/>
          <w:b/>
          <w:bCs/>
          <w:i/>
          <w:iCs/>
          <w:color w:val="363636"/>
          <w:w w:val="120"/>
          <w:sz w:val="24"/>
          <w:szCs w:val="24"/>
        </w:rPr>
        <w:t xml:space="preserve">επιχειρήσεις </w:t>
      </w:r>
      <w:r>
        <w:rPr>
          <w:rFonts w:asciiTheme="majorBidi" w:hAnsiTheme="majorBidi" w:cstheme="majorBidi"/>
          <w:b/>
          <w:bCs/>
          <w:i/>
          <w:iCs/>
          <w:color w:val="111111"/>
          <w:w w:val="120"/>
          <w:sz w:val="24"/>
          <w:szCs w:val="24"/>
        </w:rPr>
        <w:t>μας</w:t>
      </w:r>
      <w:r>
        <w:rPr>
          <w:rFonts w:asciiTheme="majorBidi" w:hAnsiTheme="majorBidi" w:cstheme="majorBidi"/>
          <w:b/>
          <w:bCs/>
          <w:i/>
          <w:iCs/>
          <w:color w:val="4D4D4D"/>
          <w:w w:val="120"/>
          <w:sz w:val="24"/>
          <w:szCs w:val="24"/>
        </w:rPr>
        <w:t xml:space="preserve">, </w:t>
      </w:r>
      <w:r>
        <w:rPr>
          <w:rFonts w:asciiTheme="majorBidi" w:hAnsiTheme="majorBidi" w:cstheme="majorBidi"/>
          <w:b/>
          <w:bCs/>
          <w:i/>
          <w:iCs/>
          <w:w w:val="120"/>
          <w:sz w:val="24"/>
          <w:szCs w:val="24"/>
        </w:rPr>
        <w:t xml:space="preserve">τους </w:t>
      </w:r>
      <w:r>
        <w:rPr>
          <w:rFonts w:asciiTheme="majorBidi" w:hAnsiTheme="majorBidi" w:cstheme="majorBidi"/>
          <w:b/>
          <w:bCs/>
          <w:i/>
          <w:iCs/>
          <w:color w:val="363636"/>
          <w:w w:val="120"/>
          <w:sz w:val="24"/>
          <w:szCs w:val="24"/>
        </w:rPr>
        <w:t xml:space="preserve">δικαιούχους </w:t>
      </w:r>
      <w:r>
        <w:rPr>
          <w:rFonts w:asciiTheme="majorBidi" w:hAnsiTheme="majorBidi" w:cstheme="majorBidi"/>
          <w:b/>
          <w:bCs/>
          <w:i/>
          <w:iCs/>
          <w:w w:val="120"/>
          <w:sz w:val="24"/>
          <w:szCs w:val="24"/>
        </w:rPr>
        <w:t>μας</w:t>
      </w:r>
      <w:r>
        <w:rPr>
          <w:rFonts w:asciiTheme="majorBidi" w:hAnsiTheme="majorBidi" w:cstheme="majorBidi"/>
          <w:b/>
          <w:bCs/>
          <w:i/>
          <w:iCs/>
          <w:color w:val="4D4D4D"/>
          <w:w w:val="120"/>
          <w:sz w:val="24"/>
          <w:szCs w:val="24"/>
        </w:rPr>
        <w:t xml:space="preserve">, </w:t>
      </w:r>
      <w:r>
        <w:rPr>
          <w:rFonts w:asciiTheme="majorBidi" w:hAnsiTheme="majorBidi" w:cstheme="majorBidi"/>
          <w:b/>
          <w:bCs/>
          <w:i/>
          <w:iCs/>
          <w:w w:val="120"/>
          <w:sz w:val="24"/>
          <w:szCs w:val="24"/>
        </w:rPr>
        <w:t>το Κράτος και την κοινωνία</w:t>
      </w:r>
      <w:r>
        <w:rPr>
          <w:rFonts w:asciiTheme="majorBidi" w:hAnsiTheme="majorBidi" w:cstheme="majorBidi"/>
          <w:b/>
          <w:bCs/>
          <w:i/>
          <w:iCs/>
          <w:color w:val="4D4D4D"/>
          <w:w w:val="120"/>
          <w:sz w:val="24"/>
          <w:szCs w:val="24"/>
        </w:rPr>
        <w:t xml:space="preserve">, </w:t>
      </w:r>
      <w:r>
        <w:rPr>
          <w:rFonts w:asciiTheme="majorBidi" w:hAnsiTheme="majorBidi" w:cstheme="majorBidi"/>
          <w:b/>
          <w:bCs/>
          <w:i/>
          <w:iCs/>
          <w:w w:val="120"/>
          <w:sz w:val="24"/>
          <w:szCs w:val="24"/>
        </w:rPr>
        <w:t xml:space="preserve">μετά από μία δεκαετή </w:t>
      </w:r>
      <w:proofErr w:type="spellStart"/>
      <w:r>
        <w:rPr>
          <w:rFonts w:asciiTheme="majorBidi" w:hAnsiTheme="majorBidi" w:cstheme="majorBidi"/>
          <w:b/>
          <w:bCs/>
          <w:i/>
          <w:iCs/>
          <w:w w:val="120"/>
          <w:sz w:val="24"/>
          <w:szCs w:val="24"/>
        </w:rPr>
        <w:t>μνημονιακή</w:t>
      </w:r>
      <w:proofErr w:type="spellEnd"/>
      <w:r>
        <w:rPr>
          <w:rFonts w:asciiTheme="majorBidi" w:hAnsiTheme="majorBidi" w:cstheme="majorBidi"/>
          <w:b/>
          <w:bCs/>
          <w:i/>
          <w:iCs/>
          <w:w w:val="120"/>
          <w:sz w:val="24"/>
          <w:szCs w:val="24"/>
        </w:rPr>
        <w:t xml:space="preserve"> </w:t>
      </w:r>
      <w:r>
        <w:rPr>
          <w:rFonts w:asciiTheme="majorBidi" w:hAnsiTheme="majorBidi" w:cstheme="majorBidi"/>
          <w:b/>
          <w:bCs/>
          <w:i/>
          <w:iCs/>
          <w:color w:val="363636"/>
          <w:w w:val="120"/>
          <w:sz w:val="24"/>
          <w:szCs w:val="24"/>
        </w:rPr>
        <w:t xml:space="preserve">δύσκολη </w:t>
      </w:r>
      <w:r>
        <w:rPr>
          <w:rFonts w:asciiTheme="majorBidi" w:hAnsiTheme="majorBidi" w:cstheme="majorBidi"/>
          <w:b/>
          <w:bCs/>
          <w:i/>
          <w:iCs/>
          <w:w w:val="120"/>
          <w:sz w:val="24"/>
          <w:szCs w:val="24"/>
        </w:rPr>
        <w:t>περίοδο</w:t>
      </w:r>
      <w:r>
        <w:rPr>
          <w:rFonts w:asciiTheme="majorBidi" w:hAnsiTheme="majorBidi" w:cstheme="majorBidi"/>
          <w:b/>
          <w:bCs/>
          <w:i/>
          <w:iCs/>
          <w:color w:val="4D4D4D"/>
          <w:w w:val="120"/>
          <w:sz w:val="24"/>
          <w:szCs w:val="24"/>
        </w:rPr>
        <w:t xml:space="preserve">, </w:t>
      </w:r>
      <w:r w:rsidR="000C11ED">
        <w:rPr>
          <w:rFonts w:asciiTheme="majorBidi" w:hAnsiTheme="majorBidi" w:cstheme="majorBidi"/>
          <w:b/>
          <w:bCs/>
          <w:i/>
          <w:iCs/>
          <w:color w:val="4D4D4D"/>
          <w:w w:val="120"/>
          <w:sz w:val="24"/>
          <w:szCs w:val="24"/>
        </w:rPr>
        <w:t>δύο</w:t>
      </w:r>
      <w:r>
        <w:rPr>
          <w:rFonts w:asciiTheme="majorBidi" w:hAnsiTheme="majorBidi" w:cstheme="majorBidi"/>
          <w:b/>
          <w:bCs/>
          <w:i/>
          <w:iCs/>
          <w:w w:val="120"/>
          <w:sz w:val="24"/>
          <w:szCs w:val="24"/>
        </w:rPr>
        <w:t xml:space="preserve"> χρόνια πανδημίας και την </w:t>
      </w:r>
      <w:r>
        <w:rPr>
          <w:rFonts w:asciiTheme="majorBidi" w:hAnsiTheme="majorBidi" w:cstheme="majorBidi"/>
          <w:b/>
          <w:bCs/>
          <w:i/>
          <w:iCs/>
          <w:color w:val="363636"/>
          <w:w w:val="120"/>
          <w:sz w:val="24"/>
          <w:szCs w:val="24"/>
        </w:rPr>
        <w:t xml:space="preserve">έναρξη </w:t>
      </w:r>
      <w:r>
        <w:rPr>
          <w:rFonts w:asciiTheme="majorBidi" w:hAnsiTheme="majorBidi" w:cstheme="majorBidi"/>
          <w:b/>
          <w:bCs/>
          <w:i/>
          <w:iCs/>
          <w:w w:val="120"/>
          <w:sz w:val="24"/>
          <w:szCs w:val="24"/>
        </w:rPr>
        <w:t>του πολέμου στην Ουκρανία</w:t>
      </w:r>
      <w:r>
        <w:rPr>
          <w:rFonts w:asciiTheme="majorBidi" w:hAnsiTheme="majorBidi" w:cstheme="majorBidi"/>
          <w:b/>
          <w:bCs/>
          <w:i/>
          <w:iCs/>
          <w:color w:val="4D4D4D"/>
          <w:w w:val="120"/>
          <w:sz w:val="24"/>
          <w:szCs w:val="24"/>
        </w:rPr>
        <w:t xml:space="preserve">, </w:t>
      </w:r>
      <w:r>
        <w:rPr>
          <w:rFonts w:asciiTheme="majorBidi" w:hAnsiTheme="majorBidi" w:cstheme="majorBidi"/>
          <w:b/>
          <w:bCs/>
          <w:i/>
          <w:iCs/>
          <w:w w:val="120"/>
          <w:sz w:val="24"/>
          <w:szCs w:val="24"/>
        </w:rPr>
        <w:t>συναποφασίσαμε</w:t>
      </w:r>
      <w:r>
        <w:rPr>
          <w:rFonts w:asciiTheme="majorBidi" w:hAnsiTheme="majorBidi" w:cstheme="majorBidi"/>
          <w:b/>
          <w:bCs/>
          <w:i/>
          <w:iCs/>
          <w:color w:val="4D4D4D"/>
          <w:w w:val="120"/>
          <w:sz w:val="24"/>
          <w:szCs w:val="24"/>
        </w:rPr>
        <w:t xml:space="preserve">, </w:t>
      </w:r>
      <w:r>
        <w:rPr>
          <w:rFonts w:asciiTheme="majorBidi" w:hAnsiTheme="majorBidi" w:cstheme="majorBidi"/>
          <w:b/>
          <w:bCs/>
          <w:i/>
          <w:iCs/>
          <w:w w:val="120"/>
          <w:sz w:val="24"/>
          <w:szCs w:val="24"/>
        </w:rPr>
        <w:t>σε πνεύμα συνεργασίας και αλληλοεκτίμησης να</w:t>
      </w:r>
      <w:r>
        <w:rPr>
          <w:rFonts w:asciiTheme="majorBidi" w:hAnsiTheme="majorBidi" w:cstheme="majorBidi"/>
          <w:b/>
          <w:bCs/>
          <w:i/>
          <w:iCs/>
          <w:spacing w:val="-3"/>
          <w:w w:val="120"/>
          <w:sz w:val="24"/>
          <w:szCs w:val="24"/>
        </w:rPr>
        <w:t xml:space="preserve"> </w:t>
      </w:r>
      <w:r>
        <w:rPr>
          <w:rFonts w:asciiTheme="majorBidi" w:hAnsiTheme="majorBidi" w:cstheme="majorBidi"/>
          <w:b/>
          <w:bCs/>
          <w:i/>
          <w:iCs/>
          <w:w w:val="120"/>
          <w:sz w:val="24"/>
          <w:szCs w:val="24"/>
        </w:rPr>
        <w:t xml:space="preserve">γυρίσουμε σελίδα στα προβλήματα και </w:t>
      </w:r>
      <w:r>
        <w:rPr>
          <w:rFonts w:asciiTheme="majorBidi" w:hAnsiTheme="majorBidi" w:cstheme="majorBidi"/>
          <w:b/>
          <w:bCs/>
          <w:i/>
          <w:iCs/>
          <w:color w:val="363636"/>
          <w:w w:val="120"/>
          <w:sz w:val="24"/>
          <w:szCs w:val="24"/>
        </w:rPr>
        <w:t xml:space="preserve">να </w:t>
      </w:r>
      <w:r>
        <w:rPr>
          <w:rFonts w:asciiTheme="majorBidi" w:hAnsiTheme="majorBidi" w:cstheme="majorBidi"/>
          <w:b/>
          <w:bCs/>
          <w:i/>
          <w:iCs/>
          <w:w w:val="120"/>
          <w:sz w:val="24"/>
          <w:szCs w:val="24"/>
        </w:rPr>
        <w:t xml:space="preserve">προχωρήσουμε στην </w:t>
      </w:r>
      <w:r>
        <w:rPr>
          <w:rFonts w:asciiTheme="majorBidi" w:hAnsiTheme="majorBidi" w:cstheme="majorBidi"/>
          <w:b/>
          <w:bCs/>
          <w:i/>
          <w:iCs/>
          <w:color w:val="363636"/>
          <w:w w:val="120"/>
          <w:sz w:val="24"/>
          <w:szCs w:val="24"/>
        </w:rPr>
        <w:t xml:space="preserve">επόμενη </w:t>
      </w:r>
      <w:r>
        <w:rPr>
          <w:rFonts w:asciiTheme="majorBidi" w:hAnsiTheme="majorBidi" w:cstheme="majorBidi"/>
          <w:b/>
          <w:bCs/>
          <w:i/>
          <w:iCs/>
          <w:color w:val="111111"/>
          <w:w w:val="120"/>
          <w:sz w:val="24"/>
          <w:szCs w:val="24"/>
        </w:rPr>
        <w:t xml:space="preserve">μέρα. </w:t>
      </w:r>
      <w:r>
        <w:rPr>
          <w:rFonts w:asciiTheme="majorBidi" w:hAnsiTheme="majorBidi" w:cstheme="majorBidi"/>
          <w:b/>
          <w:bCs/>
          <w:i/>
          <w:iCs/>
          <w:w w:val="120"/>
          <w:sz w:val="24"/>
          <w:szCs w:val="24"/>
        </w:rPr>
        <w:t>Συνεργαζόμενοι</w:t>
      </w:r>
      <w:r>
        <w:rPr>
          <w:rFonts w:asciiTheme="majorBidi" w:hAnsiTheme="majorBidi" w:cstheme="majorBidi"/>
          <w:b/>
          <w:bCs/>
          <w:i/>
          <w:iCs/>
          <w:color w:val="4D4D4D"/>
          <w:w w:val="120"/>
          <w:sz w:val="24"/>
          <w:szCs w:val="24"/>
        </w:rPr>
        <w:t xml:space="preserve">, </w:t>
      </w:r>
      <w:r>
        <w:rPr>
          <w:rFonts w:asciiTheme="majorBidi" w:hAnsiTheme="majorBidi" w:cstheme="majorBidi"/>
          <w:b/>
          <w:bCs/>
          <w:i/>
          <w:iCs/>
          <w:color w:val="363636"/>
          <w:w w:val="120"/>
          <w:sz w:val="24"/>
          <w:szCs w:val="24"/>
        </w:rPr>
        <w:t xml:space="preserve">ενωμένοι </w:t>
      </w:r>
      <w:r>
        <w:rPr>
          <w:rFonts w:asciiTheme="majorBidi" w:hAnsiTheme="majorBidi" w:cstheme="majorBidi"/>
          <w:b/>
          <w:bCs/>
          <w:i/>
          <w:iCs/>
          <w:w w:val="120"/>
          <w:sz w:val="24"/>
          <w:szCs w:val="24"/>
        </w:rPr>
        <w:t xml:space="preserve">και αλληλέγγυοι, </w:t>
      </w:r>
      <w:r>
        <w:rPr>
          <w:rFonts w:asciiTheme="majorBidi" w:hAnsiTheme="majorBidi" w:cstheme="majorBidi"/>
          <w:b/>
          <w:bCs/>
          <w:i/>
          <w:iCs/>
          <w:color w:val="4D4D4D"/>
          <w:w w:val="120"/>
          <w:sz w:val="24"/>
          <w:szCs w:val="24"/>
        </w:rPr>
        <w:t xml:space="preserve">θα αδειάσουμε </w:t>
      </w:r>
      <w:r>
        <w:rPr>
          <w:rFonts w:asciiTheme="majorBidi" w:hAnsiTheme="majorBidi" w:cstheme="majorBidi"/>
          <w:b/>
          <w:bCs/>
          <w:i/>
          <w:iCs/>
          <w:w w:val="120"/>
          <w:sz w:val="24"/>
          <w:szCs w:val="24"/>
        </w:rPr>
        <w:t xml:space="preserve">τις αίθουσες των </w:t>
      </w:r>
      <w:r>
        <w:rPr>
          <w:rFonts w:asciiTheme="majorBidi" w:hAnsiTheme="majorBidi" w:cstheme="majorBidi"/>
          <w:b/>
          <w:bCs/>
          <w:i/>
          <w:iCs/>
          <w:color w:val="363636"/>
          <w:w w:val="120"/>
          <w:sz w:val="24"/>
          <w:szCs w:val="24"/>
        </w:rPr>
        <w:t xml:space="preserve">δικαστηρίων, θα απαλλαγούμε από το οικονομικό κόστος, την ανούσια αντιπαράθεση και τα </w:t>
      </w:r>
      <w:r>
        <w:rPr>
          <w:rFonts w:asciiTheme="majorBidi" w:hAnsiTheme="majorBidi" w:cstheme="majorBidi"/>
          <w:b/>
          <w:bCs/>
          <w:i/>
          <w:iCs/>
          <w:w w:val="120"/>
          <w:sz w:val="24"/>
          <w:szCs w:val="24"/>
        </w:rPr>
        <w:t>τεράστια προβλήματα</w:t>
      </w:r>
      <w:r>
        <w:rPr>
          <w:rFonts w:asciiTheme="majorBidi" w:hAnsiTheme="majorBidi" w:cstheme="majorBidi"/>
          <w:b/>
          <w:bCs/>
          <w:i/>
          <w:iCs/>
          <w:spacing w:val="-2"/>
          <w:w w:val="120"/>
          <w:sz w:val="24"/>
          <w:szCs w:val="24"/>
        </w:rPr>
        <w:t>»</w:t>
      </w:r>
      <w:r>
        <w:rPr>
          <w:rFonts w:asciiTheme="majorBidi" w:hAnsiTheme="majorBidi" w:cstheme="majorBidi"/>
          <w:spacing w:val="-2"/>
          <w:w w:val="120"/>
          <w:sz w:val="24"/>
          <w:szCs w:val="24"/>
        </w:rPr>
        <w:t xml:space="preserve"> δήλωσε ο πρόεδρος της ΚΕΕΕ, κ. Γιάννης </w:t>
      </w:r>
      <w:proofErr w:type="spellStart"/>
      <w:r>
        <w:rPr>
          <w:rFonts w:asciiTheme="majorBidi" w:hAnsiTheme="majorBidi" w:cstheme="majorBidi"/>
          <w:spacing w:val="-2"/>
          <w:w w:val="120"/>
          <w:sz w:val="24"/>
          <w:szCs w:val="24"/>
        </w:rPr>
        <w:t>Μασούτης</w:t>
      </w:r>
      <w:proofErr w:type="spellEnd"/>
      <w:r>
        <w:rPr>
          <w:rFonts w:asciiTheme="majorBidi" w:hAnsiTheme="majorBidi" w:cstheme="majorBidi"/>
          <w:spacing w:val="-2"/>
          <w:w w:val="120"/>
          <w:sz w:val="24"/>
          <w:szCs w:val="24"/>
        </w:rPr>
        <w:t xml:space="preserve">. Ο κ. </w:t>
      </w:r>
      <w:proofErr w:type="spellStart"/>
      <w:r>
        <w:rPr>
          <w:rFonts w:asciiTheme="majorBidi" w:hAnsiTheme="majorBidi" w:cstheme="majorBidi"/>
          <w:spacing w:val="-2"/>
          <w:w w:val="120"/>
          <w:sz w:val="24"/>
          <w:szCs w:val="24"/>
        </w:rPr>
        <w:t>Μασούτης</w:t>
      </w:r>
      <w:proofErr w:type="spellEnd"/>
      <w:r>
        <w:rPr>
          <w:rFonts w:asciiTheme="majorBidi" w:hAnsiTheme="majorBidi" w:cstheme="majorBidi"/>
          <w:spacing w:val="-2"/>
          <w:w w:val="120"/>
          <w:sz w:val="24"/>
          <w:szCs w:val="24"/>
        </w:rPr>
        <w:t xml:space="preserve"> συνεχάρη ακόμη το συντονιστή </w:t>
      </w:r>
      <w:r w:rsidR="000C11ED">
        <w:rPr>
          <w:rFonts w:asciiTheme="majorBidi" w:hAnsiTheme="majorBidi" w:cstheme="majorBidi"/>
          <w:spacing w:val="-2"/>
          <w:w w:val="120"/>
          <w:sz w:val="24"/>
          <w:szCs w:val="24"/>
        </w:rPr>
        <w:t>τη</w:t>
      </w:r>
      <w:r>
        <w:rPr>
          <w:rFonts w:asciiTheme="majorBidi" w:hAnsiTheme="majorBidi" w:cstheme="majorBidi"/>
          <w:spacing w:val="-2"/>
          <w:w w:val="120"/>
          <w:sz w:val="24"/>
          <w:szCs w:val="24"/>
        </w:rPr>
        <w:t>ς Θεματικής Επιτροπής Πνευματικών Δικαιωμάτων</w:t>
      </w:r>
      <w:r w:rsidR="000C11ED">
        <w:rPr>
          <w:rFonts w:asciiTheme="majorBidi" w:hAnsiTheme="majorBidi" w:cstheme="majorBidi"/>
          <w:spacing w:val="-2"/>
          <w:w w:val="120"/>
          <w:sz w:val="24"/>
          <w:szCs w:val="24"/>
        </w:rPr>
        <w:t xml:space="preserve"> τονίζοντας ότι οι </w:t>
      </w:r>
      <w:proofErr w:type="spellStart"/>
      <w:r w:rsidR="000C11ED">
        <w:rPr>
          <w:rFonts w:asciiTheme="majorBidi" w:hAnsiTheme="majorBidi" w:cstheme="majorBidi"/>
          <w:spacing w:val="-2"/>
          <w:w w:val="120"/>
          <w:sz w:val="24"/>
          <w:szCs w:val="24"/>
        </w:rPr>
        <w:t>συγκροτηθείσες</w:t>
      </w:r>
      <w:proofErr w:type="spellEnd"/>
      <w:r w:rsidR="000C11ED">
        <w:rPr>
          <w:rFonts w:asciiTheme="majorBidi" w:hAnsiTheme="majorBidi" w:cstheme="majorBidi"/>
          <w:spacing w:val="-2"/>
          <w:w w:val="120"/>
          <w:sz w:val="24"/>
          <w:szCs w:val="24"/>
        </w:rPr>
        <w:t xml:space="preserve"> από την ΚΕΕΕ Επιτροπές λειτουργούν και παράγουν έργο.</w:t>
      </w:r>
    </w:p>
    <w:p w14:paraId="4AE2935F" w14:textId="77777777" w:rsidR="003F230C" w:rsidRDefault="003F230C" w:rsidP="003F230C">
      <w:pPr>
        <w:pStyle w:val="af7"/>
        <w:jc w:val="both"/>
        <w:rPr>
          <w:rFonts w:asciiTheme="majorBidi" w:hAnsiTheme="majorBidi" w:cstheme="majorBidi"/>
          <w:sz w:val="24"/>
          <w:szCs w:val="24"/>
        </w:rPr>
      </w:pPr>
    </w:p>
    <w:p w14:paraId="713C8331" w14:textId="54B725F1" w:rsidR="003F230C" w:rsidRPr="003F230C" w:rsidRDefault="003F230C" w:rsidP="003F230C">
      <w:pPr>
        <w:pStyle w:val="af7"/>
        <w:jc w:val="both"/>
        <w:rPr>
          <w:rFonts w:asciiTheme="majorBidi" w:hAnsiTheme="majorBidi" w:cstheme="majorBidi"/>
          <w:b/>
          <w:bCs/>
          <w:i/>
          <w:iCs/>
          <w:sz w:val="24"/>
          <w:szCs w:val="24"/>
        </w:rPr>
      </w:pPr>
      <w:r>
        <w:rPr>
          <w:rFonts w:asciiTheme="majorBidi" w:hAnsiTheme="majorBidi" w:cstheme="majorBidi"/>
          <w:sz w:val="24"/>
          <w:szCs w:val="24"/>
        </w:rPr>
        <w:t>Ο υπουργός Ανάπτυξης και Επενδύσεων, κ. Άδωνις Γεωργιάδης, επ</w:t>
      </w:r>
      <w:r w:rsidR="00E33124">
        <w:rPr>
          <w:rFonts w:asciiTheme="majorBidi" w:hAnsiTheme="majorBidi" w:cstheme="majorBidi"/>
          <w:sz w:val="24"/>
          <w:szCs w:val="24"/>
        </w:rPr>
        <w:t>ε</w:t>
      </w:r>
      <w:r>
        <w:rPr>
          <w:rFonts w:asciiTheme="majorBidi" w:hAnsiTheme="majorBidi" w:cstheme="majorBidi"/>
          <w:sz w:val="24"/>
          <w:szCs w:val="24"/>
        </w:rPr>
        <w:t xml:space="preserve">σήμανε: </w:t>
      </w:r>
      <w:r w:rsidRPr="003F230C">
        <w:rPr>
          <w:rFonts w:asciiTheme="majorBidi" w:hAnsiTheme="majorBidi" w:cstheme="majorBidi"/>
          <w:b/>
          <w:bCs/>
          <w:i/>
          <w:iCs/>
          <w:sz w:val="24"/>
          <w:szCs w:val="24"/>
        </w:rPr>
        <w:t xml:space="preserve">«Αυτό που γίνεται σήμερα είναι μεγάλη πρόοδος. Με την ιστορική, όπως όλοι τη χαρακτηρίζουν, συμφωνία στόχος είναι οι καλλιτέχνες να εισπράττουν αυτά που πρέπει να εισπράττουν και οι επιχειρηματίες να πληρώνουν αυτά που πρέπει να πληρώνουν και να έχουν τις υπηρεσίες για να κάνουν τη δουλειά τους. Την ενθαρρύνω, την επικροτώ και επιθυμώ να τη διαφημίσω ως καλό παράδειγμα συνεργασίας. Με την ευκαιρία, σας μεταφέρω και τις ευχές της υπουργού Πολιτισμού, κ. Λίνας </w:t>
      </w:r>
      <w:proofErr w:type="spellStart"/>
      <w:r w:rsidRPr="003F230C">
        <w:rPr>
          <w:rFonts w:asciiTheme="majorBidi" w:hAnsiTheme="majorBidi" w:cstheme="majorBidi"/>
          <w:b/>
          <w:bCs/>
          <w:i/>
          <w:iCs/>
          <w:sz w:val="24"/>
          <w:szCs w:val="24"/>
        </w:rPr>
        <w:t>Μενδώνη</w:t>
      </w:r>
      <w:proofErr w:type="spellEnd"/>
      <w:r w:rsidRPr="003F230C">
        <w:rPr>
          <w:rFonts w:asciiTheme="majorBidi" w:hAnsiTheme="majorBidi" w:cstheme="majorBidi"/>
          <w:b/>
          <w:bCs/>
          <w:i/>
          <w:iCs/>
          <w:sz w:val="24"/>
          <w:szCs w:val="24"/>
        </w:rPr>
        <w:t>, η οποία δεν μπορούσε να είναι σήμερα εδώ. Το συμφέρον όλων μας είναι ο καθένας να μπορεί να πληρωθεί για τη δουλειά που κάνει και να έχουν όλοι τους πόρους για να ζουν καλά και να αποτελούν παράγοντα πλούτου για την Ελλάδα. Η σημερινή συμφωνία μπορεί να αποδειχθεί μια νέα αρχή για τη χώρα μας».</w:t>
      </w:r>
    </w:p>
    <w:p w14:paraId="3981ED48" w14:textId="77777777" w:rsidR="003F230C" w:rsidRDefault="003F230C" w:rsidP="003F230C">
      <w:pPr>
        <w:pStyle w:val="af7"/>
        <w:jc w:val="both"/>
        <w:rPr>
          <w:rFonts w:asciiTheme="majorBidi" w:hAnsiTheme="majorBidi" w:cstheme="majorBidi"/>
          <w:sz w:val="24"/>
          <w:szCs w:val="24"/>
        </w:rPr>
      </w:pPr>
      <w:r>
        <w:rPr>
          <w:rFonts w:asciiTheme="majorBidi" w:hAnsiTheme="majorBidi" w:cstheme="majorBidi"/>
          <w:sz w:val="24"/>
          <w:szCs w:val="24"/>
        </w:rPr>
        <w:t xml:space="preserve"> </w:t>
      </w:r>
    </w:p>
    <w:p w14:paraId="4878AE02" w14:textId="6CF27B66" w:rsidR="003F230C" w:rsidRDefault="003F230C" w:rsidP="003F230C">
      <w:pPr>
        <w:pStyle w:val="af7"/>
        <w:jc w:val="both"/>
        <w:rPr>
          <w:rFonts w:asciiTheme="majorBidi" w:hAnsiTheme="majorBidi" w:cstheme="majorBidi"/>
          <w:sz w:val="24"/>
          <w:szCs w:val="24"/>
        </w:rPr>
      </w:pPr>
      <w:r>
        <w:rPr>
          <w:rFonts w:asciiTheme="majorBidi" w:hAnsiTheme="majorBidi" w:cstheme="majorBidi"/>
          <w:sz w:val="24"/>
          <w:szCs w:val="24"/>
        </w:rPr>
        <w:t xml:space="preserve">Τη συμφωνία υπέγραψαν από πλευράς ΚΕΕΕ, ο πρόεδρός της, κ. Γιάννης </w:t>
      </w:r>
      <w:proofErr w:type="spellStart"/>
      <w:r>
        <w:rPr>
          <w:rFonts w:asciiTheme="majorBidi" w:hAnsiTheme="majorBidi" w:cstheme="majorBidi"/>
          <w:sz w:val="24"/>
          <w:szCs w:val="24"/>
        </w:rPr>
        <w:t>Μασούτης</w:t>
      </w:r>
      <w:proofErr w:type="spellEnd"/>
      <w:r>
        <w:rPr>
          <w:rFonts w:asciiTheme="majorBidi" w:hAnsiTheme="majorBidi" w:cstheme="majorBidi"/>
          <w:sz w:val="24"/>
          <w:szCs w:val="24"/>
        </w:rPr>
        <w:t xml:space="preserve">, και από τη GEA ο πρόεδρός της, κ. Μανώλης </w:t>
      </w:r>
      <w:proofErr w:type="spellStart"/>
      <w:r>
        <w:rPr>
          <w:rFonts w:asciiTheme="majorBidi" w:hAnsiTheme="majorBidi" w:cstheme="majorBidi"/>
          <w:sz w:val="24"/>
          <w:szCs w:val="24"/>
        </w:rPr>
        <w:t>Φάμελλος</w:t>
      </w:r>
      <w:proofErr w:type="spellEnd"/>
      <w:r>
        <w:rPr>
          <w:rFonts w:asciiTheme="majorBidi" w:hAnsiTheme="majorBidi" w:cstheme="majorBidi"/>
          <w:sz w:val="24"/>
          <w:szCs w:val="24"/>
        </w:rPr>
        <w:t>, ενώ τη</w:t>
      </w:r>
      <w:r w:rsidRPr="003F230C">
        <w:rPr>
          <w:rFonts w:asciiTheme="majorBidi" w:hAnsiTheme="majorBidi" w:cstheme="majorBidi"/>
          <w:sz w:val="24"/>
          <w:szCs w:val="24"/>
        </w:rPr>
        <w:t xml:space="preserve"> </w:t>
      </w:r>
      <w:r>
        <w:rPr>
          <w:rFonts w:asciiTheme="majorBidi" w:hAnsiTheme="majorBidi" w:cstheme="majorBidi"/>
          <w:sz w:val="24"/>
          <w:szCs w:val="24"/>
        </w:rPr>
        <w:t xml:space="preserve">συνυπέγραψαν ο συντονιστής της Θεματικής Επιτροπής Πνευματικών Δικαιωμάτων της ΚΕΕΕ, κ. </w:t>
      </w:r>
      <w:r>
        <w:rPr>
          <w:rFonts w:asciiTheme="majorBidi" w:hAnsiTheme="majorBidi" w:cstheme="majorBidi"/>
          <w:sz w:val="24"/>
          <w:szCs w:val="24"/>
        </w:rPr>
        <w:lastRenderedPageBreak/>
        <w:t xml:space="preserve">Στέλιος </w:t>
      </w:r>
      <w:r w:rsidR="000C11ED">
        <w:rPr>
          <w:rFonts w:asciiTheme="majorBidi" w:hAnsiTheme="majorBidi" w:cstheme="majorBidi"/>
          <w:sz w:val="24"/>
          <w:szCs w:val="24"/>
        </w:rPr>
        <w:t>Μωραΐτης</w:t>
      </w:r>
      <w:r>
        <w:rPr>
          <w:rFonts w:asciiTheme="majorBidi" w:hAnsiTheme="majorBidi" w:cstheme="majorBidi"/>
          <w:sz w:val="24"/>
          <w:szCs w:val="24"/>
        </w:rPr>
        <w:t xml:space="preserve">, και η αντιπρόεδρος της </w:t>
      </w:r>
      <w:r>
        <w:rPr>
          <w:rFonts w:asciiTheme="majorBidi" w:hAnsiTheme="majorBidi" w:cstheme="majorBidi"/>
          <w:sz w:val="24"/>
          <w:szCs w:val="24"/>
          <w:lang w:val="en-US"/>
        </w:rPr>
        <w:t>GEA</w:t>
      </w:r>
      <w:r>
        <w:rPr>
          <w:rFonts w:asciiTheme="majorBidi" w:hAnsiTheme="majorBidi" w:cstheme="majorBidi"/>
          <w:sz w:val="24"/>
          <w:szCs w:val="24"/>
        </w:rPr>
        <w:t>, κ. Μαργαρίτα Μάτσα. Παρόντες  ήταν επίσης πρόεδροι και μέλη Δ.Σ. από τα Επιμελητήρια Θεσσαλονίκης, Εύβοιας, Καρδίτσας, Πειραιώς, Αχαΐας, Μεσσηνίας, Ρεθύμνου, Καβάλας και Λάρισας.</w:t>
      </w:r>
    </w:p>
    <w:p w14:paraId="2D74F988" w14:textId="7B95AB72" w:rsidR="000C11ED" w:rsidRDefault="000C11ED" w:rsidP="003F230C">
      <w:pPr>
        <w:pStyle w:val="af7"/>
        <w:jc w:val="both"/>
        <w:rPr>
          <w:rFonts w:asciiTheme="majorBidi" w:hAnsiTheme="majorBidi" w:cstheme="majorBidi"/>
          <w:sz w:val="24"/>
          <w:szCs w:val="24"/>
        </w:rPr>
      </w:pPr>
    </w:p>
    <w:p w14:paraId="37DF3AD6" w14:textId="62126608" w:rsidR="000C11ED" w:rsidRDefault="000C11ED" w:rsidP="003F230C">
      <w:pPr>
        <w:pStyle w:val="af7"/>
        <w:jc w:val="both"/>
        <w:rPr>
          <w:rFonts w:asciiTheme="majorBidi" w:hAnsiTheme="majorBidi" w:cstheme="majorBidi"/>
          <w:sz w:val="24"/>
          <w:szCs w:val="24"/>
        </w:rPr>
      </w:pPr>
      <w:r>
        <w:rPr>
          <w:rFonts w:asciiTheme="majorBidi" w:hAnsiTheme="majorBidi" w:cstheme="majorBidi"/>
          <w:sz w:val="24"/>
          <w:szCs w:val="24"/>
        </w:rPr>
        <w:t xml:space="preserve">Παράλληλα με τη συμφωνία θα υπάρχει και ενεργοποίηση </w:t>
      </w:r>
      <w:r w:rsidR="00BD76FE">
        <w:rPr>
          <w:rFonts w:asciiTheme="majorBidi" w:hAnsiTheme="majorBidi" w:cstheme="majorBidi"/>
          <w:sz w:val="24"/>
          <w:szCs w:val="24"/>
        </w:rPr>
        <w:t xml:space="preserve">δράσεων προβολής και διαφήμισης με σκοπό την </w:t>
      </w:r>
      <w:r>
        <w:rPr>
          <w:rFonts w:asciiTheme="majorBidi" w:hAnsiTheme="majorBidi" w:cstheme="majorBidi"/>
          <w:sz w:val="24"/>
          <w:szCs w:val="24"/>
        </w:rPr>
        <w:t>ολική επαναφορά των επιχειρήσεων στη νέα κανονικότητα.</w:t>
      </w:r>
    </w:p>
    <w:p w14:paraId="3ABE7C07" w14:textId="77777777" w:rsidR="003F230C" w:rsidRDefault="003F230C" w:rsidP="003F230C">
      <w:pPr>
        <w:pStyle w:val="af7"/>
        <w:jc w:val="both"/>
        <w:rPr>
          <w:rFonts w:asciiTheme="majorBidi" w:hAnsiTheme="majorBidi" w:cstheme="majorBidi"/>
          <w:w w:val="120"/>
          <w:sz w:val="24"/>
          <w:szCs w:val="24"/>
        </w:rPr>
      </w:pPr>
    </w:p>
    <w:p w14:paraId="38A8F215" w14:textId="77777777" w:rsidR="003F230C" w:rsidRDefault="003F230C" w:rsidP="003F230C">
      <w:pPr>
        <w:pStyle w:val="af7"/>
        <w:jc w:val="both"/>
        <w:rPr>
          <w:rFonts w:asciiTheme="majorBidi" w:hAnsiTheme="majorBidi" w:cstheme="majorBidi"/>
          <w:sz w:val="24"/>
          <w:szCs w:val="24"/>
        </w:rPr>
      </w:pPr>
      <w:r>
        <w:rPr>
          <w:rFonts w:asciiTheme="majorBidi" w:hAnsiTheme="majorBidi" w:cstheme="majorBidi"/>
          <w:b/>
          <w:bCs/>
          <w:i/>
          <w:iCs/>
          <w:w w:val="120"/>
          <w:sz w:val="24"/>
          <w:szCs w:val="24"/>
        </w:rPr>
        <w:t>«</w:t>
      </w:r>
      <w:r>
        <w:rPr>
          <w:rFonts w:asciiTheme="majorBidi" w:hAnsiTheme="majorBidi" w:cstheme="majorBidi"/>
          <w:b/>
          <w:bCs/>
          <w:i/>
          <w:iCs/>
          <w:color w:val="363636"/>
          <w:w w:val="120"/>
          <w:sz w:val="24"/>
          <w:szCs w:val="24"/>
        </w:rPr>
        <w:t xml:space="preserve">Είμαστε </w:t>
      </w:r>
      <w:r>
        <w:rPr>
          <w:rFonts w:asciiTheme="majorBidi" w:hAnsiTheme="majorBidi" w:cstheme="majorBidi"/>
          <w:b/>
          <w:bCs/>
          <w:i/>
          <w:iCs/>
          <w:w w:val="120"/>
          <w:sz w:val="24"/>
          <w:szCs w:val="24"/>
        </w:rPr>
        <w:t xml:space="preserve">απόλυτα βέβαιοι ότι αυτή </w:t>
      </w:r>
      <w:r>
        <w:rPr>
          <w:rFonts w:asciiTheme="majorBidi" w:hAnsiTheme="majorBidi" w:cstheme="majorBidi"/>
          <w:b/>
          <w:bCs/>
          <w:i/>
          <w:iCs/>
          <w:color w:val="111111"/>
          <w:w w:val="120"/>
          <w:sz w:val="24"/>
          <w:szCs w:val="24"/>
        </w:rPr>
        <w:t xml:space="preserve">η </w:t>
      </w:r>
      <w:r>
        <w:rPr>
          <w:rFonts w:asciiTheme="majorBidi" w:hAnsiTheme="majorBidi" w:cstheme="majorBidi"/>
          <w:b/>
          <w:bCs/>
          <w:i/>
          <w:iCs/>
          <w:w w:val="120"/>
          <w:sz w:val="24"/>
          <w:szCs w:val="24"/>
        </w:rPr>
        <w:t xml:space="preserve">συμφωνία </w:t>
      </w:r>
      <w:r>
        <w:rPr>
          <w:rFonts w:asciiTheme="majorBidi" w:hAnsiTheme="majorBidi" w:cstheme="majorBidi"/>
          <w:b/>
          <w:bCs/>
          <w:i/>
          <w:iCs/>
          <w:color w:val="363636"/>
          <w:w w:val="120"/>
          <w:sz w:val="24"/>
          <w:szCs w:val="24"/>
        </w:rPr>
        <w:t xml:space="preserve">θα </w:t>
      </w:r>
      <w:r>
        <w:rPr>
          <w:rFonts w:asciiTheme="majorBidi" w:hAnsiTheme="majorBidi" w:cstheme="majorBidi"/>
          <w:b/>
          <w:bCs/>
          <w:i/>
          <w:iCs/>
          <w:w w:val="120"/>
          <w:sz w:val="24"/>
          <w:szCs w:val="24"/>
        </w:rPr>
        <w:t xml:space="preserve">είναι </w:t>
      </w:r>
      <w:r>
        <w:rPr>
          <w:rFonts w:asciiTheme="majorBidi" w:hAnsiTheme="majorBidi" w:cstheme="majorBidi"/>
          <w:b/>
          <w:bCs/>
          <w:i/>
          <w:iCs/>
          <w:color w:val="363636"/>
          <w:w w:val="120"/>
          <w:sz w:val="24"/>
          <w:szCs w:val="24"/>
        </w:rPr>
        <w:t xml:space="preserve">ωφέλιμη για όλα </w:t>
      </w:r>
      <w:r>
        <w:rPr>
          <w:rFonts w:asciiTheme="majorBidi" w:hAnsiTheme="majorBidi" w:cstheme="majorBidi"/>
          <w:b/>
          <w:bCs/>
          <w:i/>
          <w:iCs/>
          <w:w w:val="120"/>
          <w:sz w:val="24"/>
          <w:szCs w:val="24"/>
        </w:rPr>
        <w:t>τα μέρη</w:t>
      </w:r>
      <w:r>
        <w:rPr>
          <w:rFonts w:asciiTheme="majorBidi" w:hAnsiTheme="majorBidi" w:cstheme="majorBidi"/>
          <w:b/>
          <w:bCs/>
          <w:i/>
          <w:iCs/>
          <w:color w:val="4D4D4D"/>
          <w:w w:val="120"/>
          <w:sz w:val="24"/>
          <w:szCs w:val="24"/>
        </w:rPr>
        <w:t xml:space="preserve">, </w:t>
      </w:r>
      <w:r>
        <w:rPr>
          <w:rFonts w:asciiTheme="majorBidi" w:hAnsiTheme="majorBidi" w:cstheme="majorBidi"/>
          <w:b/>
          <w:bCs/>
          <w:i/>
          <w:iCs/>
          <w:color w:val="363636"/>
          <w:w w:val="120"/>
          <w:sz w:val="24"/>
          <w:szCs w:val="24"/>
        </w:rPr>
        <w:t xml:space="preserve">χρήστες </w:t>
      </w:r>
      <w:r>
        <w:rPr>
          <w:rFonts w:asciiTheme="majorBidi" w:hAnsiTheme="majorBidi" w:cstheme="majorBidi"/>
          <w:b/>
          <w:bCs/>
          <w:i/>
          <w:iCs/>
          <w:w w:val="120"/>
          <w:sz w:val="24"/>
          <w:szCs w:val="24"/>
        </w:rPr>
        <w:t xml:space="preserve">- </w:t>
      </w:r>
      <w:r>
        <w:rPr>
          <w:rFonts w:asciiTheme="majorBidi" w:hAnsiTheme="majorBidi" w:cstheme="majorBidi"/>
          <w:b/>
          <w:bCs/>
          <w:i/>
          <w:iCs/>
          <w:color w:val="363636"/>
          <w:w w:val="120"/>
          <w:sz w:val="24"/>
          <w:szCs w:val="24"/>
        </w:rPr>
        <w:t xml:space="preserve">δικαιούχους </w:t>
      </w:r>
      <w:r>
        <w:rPr>
          <w:rFonts w:asciiTheme="majorBidi" w:hAnsiTheme="majorBidi" w:cstheme="majorBidi"/>
          <w:b/>
          <w:bCs/>
          <w:i/>
          <w:iCs/>
          <w:w w:val="120"/>
          <w:sz w:val="24"/>
          <w:szCs w:val="24"/>
        </w:rPr>
        <w:t xml:space="preserve">- </w:t>
      </w:r>
      <w:r>
        <w:rPr>
          <w:rFonts w:asciiTheme="majorBidi" w:hAnsiTheme="majorBidi" w:cstheme="majorBidi"/>
          <w:b/>
          <w:bCs/>
          <w:i/>
          <w:iCs/>
          <w:color w:val="363636"/>
          <w:w w:val="120"/>
          <w:sz w:val="24"/>
          <w:szCs w:val="24"/>
        </w:rPr>
        <w:t xml:space="preserve">Επιμελητήρια </w:t>
      </w:r>
      <w:r>
        <w:rPr>
          <w:rFonts w:asciiTheme="majorBidi" w:hAnsiTheme="majorBidi" w:cstheme="majorBidi"/>
          <w:b/>
          <w:bCs/>
          <w:i/>
          <w:iCs/>
          <w:w w:val="120"/>
          <w:sz w:val="24"/>
          <w:szCs w:val="24"/>
        </w:rPr>
        <w:t xml:space="preserve">και </w:t>
      </w:r>
      <w:r>
        <w:rPr>
          <w:rFonts w:asciiTheme="majorBidi" w:hAnsiTheme="majorBidi" w:cstheme="majorBidi"/>
          <w:b/>
          <w:bCs/>
          <w:i/>
          <w:iCs/>
          <w:color w:val="363636"/>
          <w:w w:val="120"/>
          <w:sz w:val="24"/>
          <w:szCs w:val="24"/>
        </w:rPr>
        <w:t xml:space="preserve">θα γίνει οδηγός </w:t>
      </w:r>
      <w:r>
        <w:rPr>
          <w:rFonts w:asciiTheme="majorBidi" w:hAnsiTheme="majorBidi" w:cstheme="majorBidi"/>
          <w:b/>
          <w:bCs/>
          <w:i/>
          <w:iCs/>
          <w:w w:val="120"/>
          <w:sz w:val="24"/>
          <w:szCs w:val="24"/>
        </w:rPr>
        <w:t xml:space="preserve">συμφωνίας </w:t>
      </w:r>
      <w:r>
        <w:rPr>
          <w:rFonts w:asciiTheme="majorBidi" w:hAnsiTheme="majorBidi" w:cstheme="majorBidi"/>
          <w:b/>
          <w:bCs/>
          <w:i/>
          <w:iCs/>
          <w:color w:val="363636"/>
          <w:w w:val="120"/>
          <w:sz w:val="24"/>
          <w:szCs w:val="24"/>
        </w:rPr>
        <w:t xml:space="preserve">και για </w:t>
      </w:r>
      <w:r>
        <w:rPr>
          <w:rFonts w:asciiTheme="majorBidi" w:hAnsiTheme="majorBidi" w:cstheme="majorBidi"/>
          <w:b/>
          <w:bCs/>
          <w:i/>
          <w:iCs/>
          <w:w w:val="120"/>
          <w:sz w:val="24"/>
          <w:szCs w:val="24"/>
        </w:rPr>
        <w:t>τα πνευματικά δικαιώματα (στιχουργούς</w:t>
      </w:r>
      <w:r>
        <w:rPr>
          <w:rFonts w:asciiTheme="majorBidi" w:hAnsiTheme="majorBidi" w:cstheme="majorBidi"/>
          <w:b/>
          <w:bCs/>
          <w:i/>
          <w:iCs/>
          <w:color w:val="4D4D4D"/>
          <w:w w:val="120"/>
          <w:sz w:val="24"/>
          <w:szCs w:val="24"/>
        </w:rPr>
        <w:t xml:space="preserve">, </w:t>
      </w:r>
      <w:r>
        <w:rPr>
          <w:rFonts w:asciiTheme="majorBidi" w:hAnsiTheme="majorBidi" w:cstheme="majorBidi"/>
          <w:b/>
          <w:bCs/>
          <w:i/>
          <w:iCs/>
          <w:color w:val="111111"/>
          <w:w w:val="120"/>
          <w:sz w:val="24"/>
          <w:szCs w:val="24"/>
        </w:rPr>
        <w:t xml:space="preserve">μουσικοσυνθέτες), </w:t>
      </w:r>
      <w:r>
        <w:rPr>
          <w:rFonts w:asciiTheme="majorBidi" w:hAnsiTheme="majorBidi" w:cstheme="majorBidi"/>
          <w:b/>
          <w:bCs/>
          <w:i/>
          <w:iCs/>
          <w:color w:val="363636"/>
          <w:w w:val="120"/>
          <w:sz w:val="24"/>
          <w:szCs w:val="24"/>
        </w:rPr>
        <w:t xml:space="preserve">ευχόμενοι </w:t>
      </w:r>
      <w:r>
        <w:rPr>
          <w:rFonts w:asciiTheme="majorBidi" w:hAnsiTheme="majorBidi" w:cstheme="majorBidi"/>
          <w:b/>
          <w:bCs/>
          <w:i/>
          <w:iCs/>
          <w:w w:val="120"/>
          <w:sz w:val="24"/>
          <w:szCs w:val="24"/>
        </w:rPr>
        <w:t xml:space="preserve">πάντα η οικονομία της αγοράς </w:t>
      </w:r>
      <w:r>
        <w:rPr>
          <w:rFonts w:asciiTheme="majorBidi" w:hAnsiTheme="majorBidi" w:cstheme="majorBidi"/>
          <w:b/>
          <w:bCs/>
          <w:i/>
          <w:iCs/>
          <w:color w:val="363636"/>
          <w:w w:val="120"/>
          <w:sz w:val="24"/>
          <w:szCs w:val="24"/>
        </w:rPr>
        <w:t xml:space="preserve">να οδεύει </w:t>
      </w:r>
      <w:r>
        <w:rPr>
          <w:rFonts w:asciiTheme="majorBidi" w:hAnsiTheme="majorBidi" w:cstheme="majorBidi"/>
          <w:b/>
          <w:bCs/>
          <w:i/>
          <w:iCs/>
          <w:color w:val="111111"/>
          <w:w w:val="120"/>
          <w:sz w:val="24"/>
          <w:szCs w:val="24"/>
        </w:rPr>
        <w:t xml:space="preserve">με </w:t>
      </w:r>
      <w:r>
        <w:rPr>
          <w:rFonts w:asciiTheme="majorBidi" w:hAnsiTheme="majorBidi" w:cstheme="majorBidi"/>
          <w:b/>
          <w:bCs/>
          <w:i/>
          <w:iCs/>
          <w:w w:val="120"/>
          <w:sz w:val="24"/>
          <w:szCs w:val="24"/>
        </w:rPr>
        <w:t>ρυθμούς</w:t>
      </w:r>
      <w:r>
        <w:rPr>
          <w:rFonts w:asciiTheme="majorBidi" w:hAnsiTheme="majorBidi" w:cstheme="majorBidi"/>
          <w:b/>
          <w:bCs/>
          <w:i/>
          <w:iCs/>
          <w:spacing w:val="37"/>
          <w:w w:val="120"/>
          <w:sz w:val="24"/>
          <w:szCs w:val="24"/>
        </w:rPr>
        <w:t xml:space="preserve"> </w:t>
      </w:r>
      <w:r>
        <w:rPr>
          <w:rFonts w:asciiTheme="majorBidi" w:hAnsiTheme="majorBidi" w:cstheme="majorBidi"/>
          <w:b/>
          <w:bCs/>
          <w:i/>
          <w:iCs/>
          <w:w w:val="120"/>
          <w:sz w:val="24"/>
          <w:szCs w:val="24"/>
        </w:rPr>
        <w:t>κανονικότητας</w:t>
      </w:r>
      <w:r>
        <w:rPr>
          <w:rFonts w:asciiTheme="majorBidi" w:hAnsiTheme="majorBidi" w:cstheme="majorBidi"/>
          <w:b/>
          <w:bCs/>
          <w:i/>
          <w:iCs/>
          <w:spacing w:val="40"/>
          <w:w w:val="120"/>
          <w:sz w:val="24"/>
          <w:szCs w:val="24"/>
        </w:rPr>
        <w:t xml:space="preserve"> </w:t>
      </w:r>
      <w:r>
        <w:rPr>
          <w:rFonts w:asciiTheme="majorBidi" w:hAnsiTheme="majorBidi" w:cstheme="majorBidi"/>
          <w:b/>
          <w:bCs/>
          <w:i/>
          <w:iCs/>
          <w:w w:val="120"/>
          <w:sz w:val="24"/>
          <w:szCs w:val="24"/>
        </w:rPr>
        <w:t>και ανάπτυξης»</w:t>
      </w:r>
      <w:r>
        <w:rPr>
          <w:rFonts w:asciiTheme="majorBidi" w:hAnsiTheme="majorBidi" w:cstheme="majorBidi"/>
          <w:w w:val="120"/>
          <w:sz w:val="24"/>
          <w:szCs w:val="24"/>
        </w:rPr>
        <w:t xml:space="preserve"> δήλωσε ο</w:t>
      </w:r>
      <w:r>
        <w:rPr>
          <w:rFonts w:asciiTheme="majorBidi" w:hAnsiTheme="majorBidi" w:cstheme="majorBidi"/>
          <w:sz w:val="24"/>
          <w:szCs w:val="24"/>
        </w:rPr>
        <w:t xml:space="preserve"> συντονιστής της Θεματικής Επιτροπής Συγγενικών Δικαιωμάτων, κ. Στέλιος Μωραΐτης.</w:t>
      </w:r>
    </w:p>
    <w:p w14:paraId="445BEBCA" w14:textId="77777777" w:rsidR="003F230C" w:rsidRDefault="003F230C" w:rsidP="003F230C">
      <w:pPr>
        <w:spacing w:line="240" w:lineRule="auto"/>
        <w:jc w:val="both"/>
        <w:rPr>
          <w:rFonts w:asciiTheme="majorBidi" w:hAnsiTheme="majorBidi" w:cstheme="majorBidi"/>
          <w:sz w:val="24"/>
          <w:szCs w:val="24"/>
        </w:rPr>
      </w:pPr>
    </w:p>
    <w:p w14:paraId="129E85E0" w14:textId="77777777" w:rsidR="00F24837" w:rsidRPr="001D788A" w:rsidRDefault="00F24837" w:rsidP="003F230C">
      <w:pPr>
        <w:pStyle w:val="Web"/>
        <w:spacing w:after="0"/>
        <w:jc w:val="both"/>
      </w:pPr>
    </w:p>
    <w:sectPr w:rsidR="00F24837" w:rsidRPr="001D788A"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F851" w14:textId="77777777" w:rsidR="007A655A" w:rsidRDefault="007A655A" w:rsidP="004375F2">
      <w:pPr>
        <w:spacing w:after="0" w:line="240" w:lineRule="auto"/>
      </w:pPr>
      <w:r>
        <w:separator/>
      </w:r>
    </w:p>
  </w:endnote>
  <w:endnote w:type="continuationSeparator" w:id="0">
    <w:p w14:paraId="0EE34E6D" w14:textId="77777777" w:rsidR="007A655A" w:rsidRDefault="007A655A"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Times New Roman"/>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B31B" w14:textId="77777777" w:rsidR="007A655A" w:rsidRDefault="007A655A" w:rsidP="004375F2">
      <w:pPr>
        <w:spacing w:after="0" w:line="240" w:lineRule="auto"/>
      </w:pPr>
      <w:r>
        <w:separator/>
      </w:r>
    </w:p>
  </w:footnote>
  <w:footnote w:type="continuationSeparator" w:id="0">
    <w:p w14:paraId="1785925C" w14:textId="77777777" w:rsidR="007A655A" w:rsidRDefault="007A655A"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2340473">
    <w:abstractNumId w:val="5"/>
  </w:num>
  <w:num w:numId="2" w16cid:durableId="1761949820">
    <w:abstractNumId w:val="1"/>
  </w:num>
  <w:num w:numId="3" w16cid:durableId="1580097171">
    <w:abstractNumId w:val="3"/>
  </w:num>
  <w:num w:numId="4" w16cid:durableId="1099832460">
    <w:abstractNumId w:val="7"/>
  </w:num>
  <w:num w:numId="5" w16cid:durableId="1238250876">
    <w:abstractNumId w:val="2"/>
  </w:num>
  <w:num w:numId="6" w16cid:durableId="1375499035">
    <w:abstractNumId w:val="0"/>
  </w:num>
  <w:num w:numId="7" w16cid:durableId="1167285834">
    <w:abstractNumId w:val="4"/>
  </w:num>
  <w:num w:numId="8" w16cid:durableId="157548846">
    <w:abstractNumId w:val="8"/>
  </w:num>
  <w:num w:numId="9" w16cid:durableId="1068116636">
    <w:abstractNumId w:val="9"/>
  </w:num>
  <w:num w:numId="10" w16cid:durableId="61552927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43C5"/>
    <w:rsid w:val="000A5ED7"/>
    <w:rsid w:val="000B075A"/>
    <w:rsid w:val="000B56ED"/>
    <w:rsid w:val="000B64DF"/>
    <w:rsid w:val="000C11ED"/>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1CCF"/>
    <w:rsid w:val="001D2E94"/>
    <w:rsid w:val="001D2FA6"/>
    <w:rsid w:val="001D31EC"/>
    <w:rsid w:val="001D440A"/>
    <w:rsid w:val="001D500F"/>
    <w:rsid w:val="001D54BE"/>
    <w:rsid w:val="001D63EB"/>
    <w:rsid w:val="001D7779"/>
    <w:rsid w:val="001D788A"/>
    <w:rsid w:val="001E0569"/>
    <w:rsid w:val="001E09DF"/>
    <w:rsid w:val="001E118F"/>
    <w:rsid w:val="001E486D"/>
    <w:rsid w:val="001E4B8F"/>
    <w:rsid w:val="001E6CB7"/>
    <w:rsid w:val="001F26C7"/>
    <w:rsid w:val="001F6463"/>
    <w:rsid w:val="00203889"/>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230C"/>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7FB"/>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641B"/>
    <w:rsid w:val="006075C7"/>
    <w:rsid w:val="006114AE"/>
    <w:rsid w:val="006125CF"/>
    <w:rsid w:val="00617C32"/>
    <w:rsid w:val="006225E0"/>
    <w:rsid w:val="00622960"/>
    <w:rsid w:val="00624938"/>
    <w:rsid w:val="00630FC2"/>
    <w:rsid w:val="00635A2A"/>
    <w:rsid w:val="006370A6"/>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655A"/>
    <w:rsid w:val="007A7882"/>
    <w:rsid w:val="007B01C3"/>
    <w:rsid w:val="007B0A81"/>
    <w:rsid w:val="007B1F2C"/>
    <w:rsid w:val="007B3946"/>
    <w:rsid w:val="007B47BF"/>
    <w:rsid w:val="007B5EE3"/>
    <w:rsid w:val="007B7D53"/>
    <w:rsid w:val="007C1311"/>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269DE"/>
    <w:rsid w:val="008308EE"/>
    <w:rsid w:val="00831D06"/>
    <w:rsid w:val="0083217E"/>
    <w:rsid w:val="00836AF5"/>
    <w:rsid w:val="008409ED"/>
    <w:rsid w:val="00843A18"/>
    <w:rsid w:val="008464D4"/>
    <w:rsid w:val="008502AA"/>
    <w:rsid w:val="0085048E"/>
    <w:rsid w:val="00854922"/>
    <w:rsid w:val="008727EE"/>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B2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25AE6"/>
    <w:rsid w:val="00A314ED"/>
    <w:rsid w:val="00A333E1"/>
    <w:rsid w:val="00A4024F"/>
    <w:rsid w:val="00A40685"/>
    <w:rsid w:val="00A4158A"/>
    <w:rsid w:val="00A41A81"/>
    <w:rsid w:val="00A44096"/>
    <w:rsid w:val="00A45038"/>
    <w:rsid w:val="00A5284B"/>
    <w:rsid w:val="00A541CE"/>
    <w:rsid w:val="00A54D42"/>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6FE"/>
    <w:rsid w:val="00BD7C81"/>
    <w:rsid w:val="00BE0565"/>
    <w:rsid w:val="00BE0EA8"/>
    <w:rsid w:val="00BE12F4"/>
    <w:rsid w:val="00BE1B77"/>
    <w:rsid w:val="00BE4196"/>
    <w:rsid w:val="00BF0EB8"/>
    <w:rsid w:val="00BF2A86"/>
    <w:rsid w:val="00BF39D2"/>
    <w:rsid w:val="00BF7D91"/>
    <w:rsid w:val="00C014C8"/>
    <w:rsid w:val="00C01A9F"/>
    <w:rsid w:val="00C02A88"/>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872C0"/>
    <w:rsid w:val="00C90491"/>
    <w:rsid w:val="00C94302"/>
    <w:rsid w:val="00C956C9"/>
    <w:rsid w:val="00C9587E"/>
    <w:rsid w:val="00C95A90"/>
    <w:rsid w:val="00C96E11"/>
    <w:rsid w:val="00C97674"/>
    <w:rsid w:val="00CA1C84"/>
    <w:rsid w:val="00CB2D60"/>
    <w:rsid w:val="00CB52CD"/>
    <w:rsid w:val="00CB6B18"/>
    <w:rsid w:val="00CB79B1"/>
    <w:rsid w:val="00CC211A"/>
    <w:rsid w:val="00CC2D70"/>
    <w:rsid w:val="00CC3257"/>
    <w:rsid w:val="00CC4BC0"/>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350B"/>
    <w:rsid w:val="00D647CC"/>
    <w:rsid w:val="00D6743A"/>
    <w:rsid w:val="00D67762"/>
    <w:rsid w:val="00D678C3"/>
    <w:rsid w:val="00D67CF0"/>
    <w:rsid w:val="00D7029A"/>
    <w:rsid w:val="00D726C2"/>
    <w:rsid w:val="00D75C44"/>
    <w:rsid w:val="00D761FB"/>
    <w:rsid w:val="00D77555"/>
    <w:rsid w:val="00D77CDE"/>
    <w:rsid w:val="00D852DB"/>
    <w:rsid w:val="00D90154"/>
    <w:rsid w:val="00D90792"/>
    <w:rsid w:val="00D92CB7"/>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33124"/>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E5D"/>
    <w:rsid w:val="00E87AC7"/>
    <w:rsid w:val="00E87C72"/>
    <w:rsid w:val="00E908CE"/>
    <w:rsid w:val="00E93576"/>
    <w:rsid w:val="00EA016E"/>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1B7"/>
    <w:rsid w:val="00F05CAC"/>
    <w:rsid w:val="00F07794"/>
    <w:rsid w:val="00F124D1"/>
    <w:rsid w:val="00F214FC"/>
    <w:rsid w:val="00F22662"/>
    <w:rsid w:val="00F24837"/>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5A18"/>
    <w:rsid w:val="00F761F1"/>
    <w:rsid w:val="00F76C0C"/>
    <w:rsid w:val="00F80904"/>
    <w:rsid w:val="00F834B6"/>
    <w:rsid w:val="00F840B0"/>
    <w:rsid w:val="00F84E27"/>
    <w:rsid w:val="00F85989"/>
    <w:rsid w:val="00F86EA9"/>
    <w:rsid w:val="00F9156C"/>
    <w:rsid w:val="00F9266B"/>
    <w:rsid w:val="00F93288"/>
    <w:rsid w:val="00F93E36"/>
    <w:rsid w:val="00F93EF1"/>
    <w:rsid w:val="00F945CB"/>
    <w:rsid w:val="00FA09DB"/>
    <w:rsid w:val="00FA0A3F"/>
    <w:rsid w:val="00FA1EA5"/>
    <w:rsid w:val="00FA30B2"/>
    <w:rsid w:val="00FA4110"/>
    <w:rsid w:val="00FA55BA"/>
    <w:rsid w:val="00FA6056"/>
    <w:rsid w:val="00FA661B"/>
    <w:rsid w:val="00FC172A"/>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paragraph" w:customStyle="1" w:styleId="16">
    <w:name w:val="Βασικό1"/>
    <w:rsid w:val="004457FB"/>
    <w:rPr>
      <w:rFonts w:ascii="Calibri" w:eastAsia="Arial Unicode MS" w:hAnsi="Calibri" w:cs="Arial Unicode MS"/>
      <w:color w:val="000000"/>
      <w:u w:color="000000"/>
      <w:lang w:val="en-US" w:eastAsia="el-GR"/>
    </w:rPr>
  </w:style>
  <w:style w:type="paragraph" w:customStyle="1" w:styleId="BodyA">
    <w:name w:val="Body A"/>
    <w:rsid w:val="004457FB"/>
    <w:pPr>
      <w:spacing w:after="0" w:line="240" w:lineRule="auto"/>
    </w:pPr>
    <w:rPr>
      <w:rFonts w:ascii="Helvetica Neue" w:eastAsia="Helvetica Neue" w:hAnsi="Helvetica Neue" w:cs="Helvetica Neue"/>
      <w:color w:val="000000"/>
      <w:u w:color="000000"/>
      <w:lang w:eastAsia="el-GR"/>
    </w:rPr>
  </w:style>
  <w:style w:type="paragraph" w:customStyle="1" w:styleId="Body">
    <w:name w:val="Body"/>
    <w:rsid w:val="004457FB"/>
    <w:pPr>
      <w:spacing w:after="0" w:line="240" w:lineRule="auto"/>
    </w:pPr>
    <w:rPr>
      <w:rFonts w:ascii="Helvetica Neue" w:eastAsia="Arial Unicode MS" w:hAnsi="Helvetica Neue" w:cs="Arial Unicode MS"/>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4008">
      <w:bodyDiv w:val="1"/>
      <w:marLeft w:val="0"/>
      <w:marRight w:val="0"/>
      <w:marTop w:val="0"/>
      <w:marBottom w:val="0"/>
      <w:divBdr>
        <w:top w:val="none" w:sz="0" w:space="0" w:color="auto"/>
        <w:left w:val="none" w:sz="0" w:space="0" w:color="auto"/>
        <w:bottom w:val="none" w:sz="0" w:space="0" w:color="auto"/>
        <w:right w:val="none" w:sz="0" w:space="0" w:color="auto"/>
      </w:divBdr>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49465709">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5832436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1965505908">
      <w:bodyDiv w:val="1"/>
      <w:marLeft w:val="0"/>
      <w:marRight w:val="0"/>
      <w:marTop w:val="0"/>
      <w:marBottom w:val="0"/>
      <w:divBdr>
        <w:top w:val="none" w:sz="0" w:space="0" w:color="auto"/>
        <w:left w:val="none" w:sz="0" w:space="0" w:color="auto"/>
        <w:bottom w:val="none" w:sz="0" w:space="0" w:color="auto"/>
        <w:right w:val="none" w:sz="0" w:space="0" w:color="auto"/>
      </w:divBdr>
    </w:div>
    <w:div w:id="2025553055">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474</Words>
  <Characters>2560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 Apostolopoulos</cp:lastModifiedBy>
  <cp:revision>697</cp:revision>
  <cp:lastPrinted>2021-01-18T05:21:00Z</cp:lastPrinted>
  <dcterms:created xsi:type="dcterms:W3CDTF">2019-07-11T07:22:00Z</dcterms:created>
  <dcterms:modified xsi:type="dcterms:W3CDTF">2022-06-10T08:14:00Z</dcterms:modified>
</cp:coreProperties>
</file>